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6164" w14:textId="77777777" w:rsidR="00FA70C5" w:rsidRDefault="00FA70C5" w:rsidP="00FA70C5">
      <w:pPr>
        <w:tabs>
          <w:tab w:val="left" w:pos="720"/>
          <w:tab w:val="left" w:pos="5040"/>
          <w:tab w:val="left" w:pos="6930"/>
          <w:tab w:val="right" w:pos="10260"/>
        </w:tabs>
        <w:rPr>
          <w:rFonts w:ascii="Arial Narrow" w:hAnsi="Arial Narrow"/>
          <w:sz w:val="8"/>
          <w:szCs w:val="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360"/>
      </w:tblGrid>
      <w:tr w:rsidR="00FA70C5" w14:paraId="703C40BC" w14:textId="77777777" w:rsidTr="00FA70C5">
        <w:trPr>
          <w:cantSplit/>
          <w:trHeight w:val="541"/>
        </w:trPr>
        <w:tc>
          <w:tcPr>
            <w:tcW w:w="10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8757"/>
            </w:tblGrid>
            <w:tr w:rsidR="00FA70C5" w14:paraId="139A79AE" w14:textId="77777777">
              <w:trPr>
                <w:trHeight w:hRule="exact" w:val="720"/>
              </w:trPr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14:paraId="36FF2BAB" w14:textId="474C9078" w:rsidR="00FA70C5" w:rsidRDefault="00FA70C5">
                  <w:pPr>
                    <w:rPr>
                      <w:rFonts w:ascii="Times" w:hAnsi="Times"/>
                    </w:rPr>
                  </w:pPr>
                  <w:bookmarkStart w:id="0" w:name="OLE_LINK14"/>
                  <w:bookmarkStart w:id="1" w:name="OLE_LINK7"/>
                  <w:bookmarkStart w:id="2" w:name="OLE_LINK6"/>
                  <w:bookmarkStart w:id="3" w:name="OLE_LINK5"/>
                  <w:r>
                    <w:rPr>
                      <w:rFonts w:ascii="Times" w:hAnsi="Times"/>
                      <w:noProof/>
                    </w:rPr>
                    <w:drawing>
                      <wp:inline distT="0" distB="0" distL="0" distR="0" wp14:anchorId="38AD6D09" wp14:editId="7C6EF226">
                        <wp:extent cx="914400" cy="409575"/>
                        <wp:effectExtent l="0" t="0" r="0" b="9525"/>
                        <wp:docPr id="1" name="Picture 1" descr="ACR_logo_blk_inve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R_logo_blk_inve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  <w:bookmarkEnd w:id="2"/>
                  <w:bookmarkEnd w:id="3"/>
                </w:p>
              </w:tc>
              <w:tc>
                <w:tcPr>
                  <w:tcW w:w="8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tcMar>
                    <w:top w:w="58" w:type="dxa"/>
                    <w:left w:w="0" w:type="dxa"/>
                    <w:bottom w:w="58" w:type="dxa"/>
                    <w:right w:w="115" w:type="dxa"/>
                  </w:tcMar>
                  <w:vAlign w:val="bottom"/>
                  <w:hideMark/>
                </w:tcPr>
                <w:p w14:paraId="763B2026" w14:textId="5AD43C3B" w:rsidR="00FA70C5" w:rsidRDefault="00FA70C5" w:rsidP="00CD2AA0">
                  <w:pPr>
                    <w:keepNext/>
                    <w:tabs>
                      <w:tab w:val="right" w:pos="8641"/>
                      <w:tab w:val="right" w:pos="10160"/>
                    </w:tabs>
                    <w:jc w:val="right"/>
                    <w:outlineLvl w:val="0"/>
                    <w:rPr>
                      <w:rFonts w:ascii="Helvetica (PCL6)" w:hAnsi="Helvetica (PCL6)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Stereotactic Breast Biopsy Accreditation Program</w:t>
                  </w:r>
                </w:p>
                <w:p w14:paraId="554D5A9F" w14:textId="77777777" w:rsidR="00FA70C5" w:rsidRDefault="00FA70C5">
                  <w:pPr>
                    <w:tabs>
                      <w:tab w:val="right" w:pos="8641"/>
                    </w:tabs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1891 Preston White Drive, Reston, VA 20191-4397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  <w:t>Clinical Test Image Data</w:t>
                  </w:r>
                </w:p>
              </w:tc>
            </w:tr>
          </w:tbl>
          <w:p w14:paraId="283ABB9D" w14:textId="75E12EFB" w:rsidR="00FA70C5" w:rsidRDefault="00FA70C5">
            <w:pPr>
              <w:spacing w:before="60" w:after="60"/>
              <w:rPr>
                <w:rFonts w:ascii="Arial Narrow" w:hAnsi="Arial Narrow"/>
                <w:i/>
                <w:sz w:val="18"/>
              </w:rPr>
            </w:pPr>
            <w:r>
              <w:rPr>
                <w:rFonts w:ascii="N Helvetica Narrow" w:hAnsi="N Helvetica Narrow"/>
                <w:b/>
                <w:i/>
                <w:sz w:val="20"/>
              </w:rPr>
              <w:br w:type="page"/>
            </w:r>
            <w:r>
              <w:rPr>
                <w:rFonts w:ascii="Arial Narrow" w:hAnsi="Arial Narrow"/>
                <w:i/>
                <w:sz w:val="18"/>
              </w:rPr>
              <w:t xml:space="preserve"> All information must be accurate. Complete a separate form for each stereotactic unit being evaluated.</w:t>
            </w:r>
          </w:p>
        </w:tc>
      </w:tr>
    </w:tbl>
    <w:p w14:paraId="528C702B" w14:textId="77777777" w:rsidR="00FA70C5" w:rsidRDefault="00FA70C5" w:rsidP="00FA70C5">
      <w:pPr>
        <w:rPr>
          <w:rFonts w:ascii="Arial" w:hAnsi="Arial" w:cs="Arial"/>
          <w:b/>
          <w:bCs/>
          <w:sz w:val="12"/>
          <w:szCs w:val="12"/>
        </w:rPr>
      </w:pPr>
    </w:p>
    <w:p w14:paraId="70B815D5" w14:textId="77777777" w:rsidR="00FA70C5" w:rsidRDefault="00FA70C5" w:rsidP="00FA70C5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PRIVILEGED and CONFIDENTIAL • PEER REVIEW</w:t>
      </w:r>
    </w:p>
    <w:p w14:paraId="612A8204" w14:textId="77777777" w:rsidR="00FA70C5" w:rsidRDefault="00FA70C5" w:rsidP="00FA70C5">
      <w:pPr>
        <w:keepNext/>
        <w:ind w:left="3600" w:firstLine="1215"/>
        <w:jc w:val="right"/>
        <w:outlineLvl w:val="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Release or disclosure of this document is prohibited </w:t>
      </w:r>
      <w:proofErr w:type="gramStart"/>
      <w:r>
        <w:rPr>
          <w:rFonts w:ascii="Arial Narrow" w:hAnsi="Arial Narrow"/>
          <w:b/>
          <w:sz w:val="16"/>
        </w:rPr>
        <w:t>in</w:t>
      </w:r>
      <w:proofErr w:type="gramEnd"/>
      <w:r>
        <w:rPr>
          <w:rFonts w:ascii="Arial Narrow" w:hAnsi="Arial Narrow"/>
          <w:b/>
          <w:sz w:val="16"/>
        </w:rPr>
        <w:t xml:space="preserve"> </w:t>
      </w:r>
    </w:p>
    <w:p w14:paraId="36CAB430" w14:textId="77777777" w:rsidR="00FA70C5" w:rsidRDefault="00FA70C5" w:rsidP="00FA70C5">
      <w:pPr>
        <w:keepNext/>
        <w:ind w:left="3600" w:firstLine="1215"/>
        <w:jc w:val="right"/>
        <w:outlineLvl w:val="4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accordance with Code of Virginia 8.01-581.17</w:t>
      </w:r>
    </w:p>
    <w:p w14:paraId="196F5C06" w14:textId="77777777" w:rsidR="00FA70C5" w:rsidRDefault="00FA70C5" w:rsidP="00FA70C5">
      <w:pPr>
        <w:rPr>
          <w:rFonts w:ascii="Times" w:hAnsi="Times"/>
          <w:sz w:val="4"/>
          <w:szCs w:val="4"/>
        </w:rPr>
      </w:pPr>
    </w:p>
    <w:p w14:paraId="602A09B3" w14:textId="77777777" w:rsidR="00FA70C5" w:rsidRDefault="00FA70C5" w:rsidP="00FA70C5">
      <w:pPr>
        <w:pStyle w:val="Heading1"/>
        <w:spacing w:before="120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>SYSTEM IDENTIFICATION</w:t>
      </w:r>
    </w:p>
    <w:p w14:paraId="47C308B8" w14:textId="6B1BF13F" w:rsidR="00FA70C5" w:rsidRDefault="00FA70C5" w:rsidP="00FA70C5">
      <w:pPr>
        <w:tabs>
          <w:tab w:val="left" w:pos="1620"/>
          <w:tab w:val="left" w:pos="2880"/>
          <w:tab w:val="left" w:pos="5040"/>
          <w:tab w:val="right" w:pos="10260"/>
        </w:tabs>
        <w:spacing w:before="120" w:after="120"/>
        <w:rPr>
          <w:rFonts w:ascii="Arial Narrow" w:hAnsi="Arial Narrow"/>
          <w:bCs/>
          <w:sz w:val="20"/>
        </w:rPr>
      </w:pPr>
      <w:r>
        <w:rPr>
          <w:rFonts w:ascii="Arial Narrow" w:hAnsi="Arial Narrow"/>
          <w:b/>
          <w:bCs/>
          <w:sz w:val="20"/>
        </w:rPr>
        <w:t>Type of Unit:</w:t>
      </w:r>
      <w:r>
        <w:rPr>
          <w:rFonts w:ascii="Arial Narrow" w:hAnsi="Arial Narrow"/>
          <w:b/>
          <w:bCs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3B2B4E">
        <w:fldChar w:fldCharType="separate"/>
      </w:r>
      <w:r>
        <w:fldChar w:fldCharType="end"/>
      </w:r>
      <w:r>
        <w:t xml:space="preserve"> </w:t>
      </w:r>
      <w:r>
        <w:rPr>
          <w:rFonts w:ascii="Arial Narrow" w:hAnsi="Arial Narrow"/>
          <w:bCs/>
          <w:sz w:val="20"/>
        </w:rPr>
        <w:t>Add-on</w:t>
      </w:r>
      <w:r>
        <w:rPr>
          <w:rFonts w:ascii="Arial Narrow" w:hAnsi="Arial Narrow"/>
          <w:bCs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3B2B4E">
        <w:fldChar w:fldCharType="separate"/>
      </w:r>
      <w:r>
        <w:fldChar w:fldCharType="end"/>
      </w:r>
      <w:r>
        <w:t xml:space="preserve"> </w:t>
      </w:r>
      <w:r>
        <w:rPr>
          <w:rFonts w:ascii="Arial Narrow" w:hAnsi="Arial Narrow"/>
          <w:bCs/>
          <w:sz w:val="20"/>
        </w:rPr>
        <w:t>Prone table</w:t>
      </w:r>
      <w:r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 xml:space="preserve">Stereotactic unit room #: </w:t>
      </w:r>
      <w:r>
        <w:rPr>
          <w:rFonts w:ascii="Arial Narrow" w:hAnsi="Arial Narrow"/>
          <w:bCs/>
          <w:sz w:val="20"/>
          <w:u w:val="single"/>
        </w:rPr>
        <w:t xml:space="preserve">        </w:t>
      </w:r>
      <w:r>
        <w:rPr>
          <w:rFonts w:ascii="Arial Narrow" w:hAnsi="Arial Narrow"/>
          <w:bCs/>
          <w:sz w:val="18"/>
          <w:szCs w:val="18"/>
          <w:u w:val="single"/>
        </w:rPr>
        <w:tab/>
      </w:r>
    </w:p>
    <w:p w14:paraId="20325BE1" w14:textId="4E8A394F" w:rsidR="00FA70C5" w:rsidRDefault="00FA70C5" w:rsidP="00FA70C5">
      <w:pPr>
        <w:pStyle w:val="Instruct"/>
        <w:tabs>
          <w:tab w:val="left" w:pos="4860"/>
          <w:tab w:val="left" w:pos="5040"/>
          <w:tab w:val="right" w:pos="10260"/>
        </w:tabs>
        <w:spacing w:after="120" w:line="240" w:lineRule="atLeast"/>
        <w:ind w:right="0"/>
        <w:rPr>
          <w:rFonts w:ascii="Arial Narrow" w:hAnsi="Arial Narrow"/>
          <w:b/>
          <w:i w:val="0"/>
          <w:u w:val="single"/>
        </w:rPr>
      </w:pPr>
      <w:r>
        <w:rPr>
          <w:rFonts w:ascii="Arial Narrow" w:hAnsi="Arial Narrow"/>
          <w:b/>
          <w:bCs/>
          <w:i w:val="0"/>
        </w:rPr>
        <w:t xml:space="preserve">Stereotactic unit manufacturer: </w:t>
      </w:r>
      <w:r>
        <w:rPr>
          <w:rFonts w:ascii="Arial Narrow" w:hAnsi="Arial Narrow"/>
          <w:bCs/>
          <w:i w:val="0"/>
          <w:u w:val="single"/>
        </w:rPr>
        <w:t xml:space="preserve">   </w:t>
      </w:r>
      <w:proofErr w:type="gramStart"/>
      <w:r>
        <w:rPr>
          <w:rFonts w:ascii="Arial Narrow" w:hAnsi="Arial Narrow"/>
          <w:bCs/>
          <w:i w:val="0"/>
          <w:sz w:val="18"/>
          <w:szCs w:val="18"/>
          <w:u w:val="single"/>
        </w:rPr>
        <w:tab/>
      </w:r>
      <w:r>
        <w:rPr>
          <w:rFonts w:ascii="Arial Narrow" w:hAnsi="Arial Narrow"/>
          <w:bCs/>
          <w:i w:val="0"/>
          <w:sz w:val="18"/>
          <w:szCs w:val="18"/>
        </w:rPr>
        <w:t xml:space="preserve">  </w:t>
      </w:r>
      <w:r>
        <w:rPr>
          <w:rFonts w:ascii="Arial Narrow" w:hAnsi="Arial Narrow"/>
          <w:b/>
          <w:bCs/>
          <w:i w:val="0"/>
        </w:rPr>
        <w:t>Model</w:t>
      </w:r>
      <w:proofErr w:type="gramEnd"/>
      <w:r>
        <w:rPr>
          <w:rFonts w:ascii="Arial Narrow" w:hAnsi="Arial Narrow"/>
          <w:b/>
          <w:bCs/>
          <w:i w:val="0"/>
        </w:rPr>
        <w:t xml:space="preserve"> name: </w:t>
      </w:r>
      <w:r>
        <w:rPr>
          <w:rFonts w:ascii="Arial Narrow" w:hAnsi="Arial Narrow"/>
          <w:bCs/>
          <w:i w:val="0"/>
          <w:u w:val="single"/>
        </w:rPr>
        <w:t xml:space="preserve">                    </w:t>
      </w:r>
      <w:r>
        <w:rPr>
          <w:rFonts w:ascii="Arial Narrow" w:hAnsi="Arial Narrow"/>
          <w:bCs/>
          <w:i w:val="0"/>
          <w:sz w:val="18"/>
          <w:szCs w:val="18"/>
          <w:u w:val="single"/>
        </w:rPr>
        <w:tab/>
      </w:r>
    </w:p>
    <w:p w14:paraId="46FB82D5" w14:textId="167732B6" w:rsidR="00FA70C5" w:rsidRDefault="00FA70C5" w:rsidP="00FA70C5">
      <w:pPr>
        <w:pStyle w:val="Instruct"/>
        <w:tabs>
          <w:tab w:val="left" w:pos="0"/>
          <w:tab w:val="right" w:pos="4860"/>
          <w:tab w:val="left" w:pos="5040"/>
          <w:tab w:val="right" w:pos="10260"/>
        </w:tabs>
        <w:spacing w:after="120" w:line="240" w:lineRule="atLeast"/>
        <w:ind w:right="0"/>
        <w:rPr>
          <w:rFonts w:ascii="Arial Narrow" w:hAnsi="Arial Narrow"/>
          <w:b/>
          <w:bCs/>
          <w:i w:val="0"/>
        </w:rPr>
      </w:pPr>
      <w:r>
        <w:rPr>
          <w:rFonts w:ascii="Arial Narrow" w:hAnsi="Arial Narrow"/>
          <w:b/>
          <w:bCs/>
          <w:i w:val="0"/>
        </w:rPr>
        <w:t xml:space="preserve">Year manufactured: </w:t>
      </w:r>
      <w:r>
        <w:rPr>
          <w:rFonts w:ascii="Arial Narrow" w:hAnsi="Arial Narrow"/>
          <w:bCs/>
          <w:i w:val="0"/>
          <w:u w:val="single"/>
        </w:rPr>
        <w:t xml:space="preserve">     </w:t>
      </w:r>
      <w:r>
        <w:rPr>
          <w:rFonts w:ascii="Arial Narrow" w:hAnsi="Arial Narrow"/>
          <w:bCs/>
          <w:i w:val="0"/>
          <w:sz w:val="18"/>
          <w:szCs w:val="18"/>
          <w:u w:val="single"/>
        </w:rPr>
        <w:tab/>
      </w:r>
      <w:r>
        <w:rPr>
          <w:rFonts w:ascii="Arial Narrow" w:hAnsi="Arial Narrow"/>
          <w:b/>
          <w:bCs/>
          <w:i w:val="0"/>
        </w:rPr>
        <w:tab/>
        <w:t xml:space="preserve">Serial number: </w:t>
      </w:r>
      <w:r>
        <w:rPr>
          <w:rFonts w:ascii="Arial Narrow" w:hAnsi="Arial Narrow"/>
          <w:bCs/>
          <w:i w:val="0"/>
          <w:u w:val="single"/>
        </w:rPr>
        <w:t xml:space="preserve">                   </w:t>
      </w:r>
      <w:r>
        <w:rPr>
          <w:rFonts w:ascii="Arial Narrow" w:hAnsi="Arial Narrow"/>
          <w:bCs/>
          <w:i w:val="0"/>
          <w:sz w:val="18"/>
          <w:szCs w:val="18"/>
          <w:u w:val="single"/>
        </w:rPr>
        <w:tab/>
      </w:r>
    </w:p>
    <w:p w14:paraId="39D6F2C8" w14:textId="77777777" w:rsidR="00FA70C5" w:rsidRDefault="00FA70C5" w:rsidP="00FA70C5">
      <w:pPr>
        <w:pStyle w:val="Instruct"/>
        <w:tabs>
          <w:tab w:val="left" w:pos="3150"/>
          <w:tab w:val="left" w:pos="4320"/>
          <w:tab w:val="left" w:pos="6660"/>
          <w:tab w:val="right" w:pos="10260"/>
        </w:tabs>
        <w:spacing w:after="120" w:line="240" w:lineRule="atLeast"/>
        <w:ind w:right="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  <w:i w:val="0"/>
        </w:rPr>
        <w:t xml:space="preserve">Type of recording system: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2B4E">
        <w:fldChar w:fldCharType="separate"/>
      </w:r>
      <w:r>
        <w:fldChar w:fldCharType="end"/>
      </w:r>
      <w:r>
        <w:t xml:space="preserve"> </w:t>
      </w:r>
      <w:r>
        <w:rPr>
          <w:rFonts w:ascii="Arial Narrow" w:hAnsi="Arial Narrow"/>
          <w:bCs/>
          <w:i w:val="0"/>
        </w:rPr>
        <w:t>Digital</w:t>
      </w:r>
      <w:r>
        <w:rPr>
          <w:rFonts w:ascii="Arial Narrow" w:hAnsi="Arial Narrow"/>
          <w:bCs/>
          <w:i w:val="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B2B4E">
        <w:fldChar w:fldCharType="separate"/>
      </w:r>
      <w:r>
        <w:fldChar w:fldCharType="end"/>
      </w:r>
      <w:r>
        <w:t xml:space="preserve"> </w:t>
      </w:r>
      <w:r>
        <w:rPr>
          <w:rFonts w:ascii="Arial Narrow" w:hAnsi="Arial Narrow"/>
          <w:bCs/>
          <w:i w:val="0"/>
        </w:rPr>
        <w:t xml:space="preserve">Screen-film </w:t>
      </w:r>
    </w:p>
    <w:p w14:paraId="062CAE7D" w14:textId="77777777" w:rsidR="00FA70C5" w:rsidRDefault="00FA70C5" w:rsidP="00FA70C5">
      <w:pPr>
        <w:pStyle w:val="Heading1"/>
        <w:pageBreakBefore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CLINICAL IMAGES</w:t>
      </w:r>
    </w:p>
    <w:tbl>
      <w:tblPr>
        <w:tblW w:w="1026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260"/>
      </w:tblGrid>
      <w:tr w:rsidR="00FA70C5" w14:paraId="466FF609" w14:textId="77777777" w:rsidTr="00FA70C5">
        <w:trPr>
          <w:cantSplit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E9DFD" w14:textId="77777777" w:rsidR="00FA70C5" w:rsidRDefault="00FA70C5">
            <w:pPr>
              <w:spacing w:before="60" w:after="60"/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 Narrow" w:hAnsi="Arial Narrow"/>
                <w:i/>
                <w:sz w:val="18"/>
              </w:rPr>
              <w:t xml:space="preserve">Submit 1 </w:t>
            </w:r>
            <w:r>
              <w:rPr>
                <w:rFonts w:ascii="Arial Narrow" w:hAnsi="Arial Narrow"/>
                <w:b/>
                <w:i/>
                <w:sz w:val="18"/>
              </w:rPr>
              <w:t>BI-RADS® Category 4 or 5 calcification biopsy case</w:t>
            </w:r>
            <w:r>
              <w:rPr>
                <w:rFonts w:ascii="Arial Narrow" w:hAnsi="Arial Narrow"/>
                <w:i/>
                <w:sz w:val="18"/>
              </w:rPr>
              <w:t xml:space="preserve"> for INITIAL, RENEWAL, clinical REPEAT or REINSTATE accreditation. The 2-view mammogram must include the entire breast and be within the previous 60 days of the biopsy. </w:t>
            </w:r>
          </w:p>
        </w:tc>
      </w:tr>
    </w:tbl>
    <w:p w14:paraId="503E8C50" w14:textId="77777777" w:rsidR="00FA70C5" w:rsidRDefault="00FA70C5" w:rsidP="00FA70C5">
      <w:pPr>
        <w:tabs>
          <w:tab w:val="left" w:pos="2160"/>
          <w:tab w:val="left" w:pos="3600"/>
          <w:tab w:val="left" w:pos="5400"/>
          <w:tab w:val="right" w:pos="10253"/>
        </w:tabs>
        <w:spacing w:before="120" w:after="120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 xml:space="preserve">Type of device used: </w:t>
      </w:r>
      <w:r>
        <w:rPr>
          <w:rFonts w:ascii="Arial Narrow" w:hAnsi="Arial Narrow"/>
          <w:b/>
          <w:bCs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B2B4E">
        <w:fldChar w:fldCharType="separate"/>
      </w:r>
      <w:r>
        <w:fldChar w:fldCharType="end"/>
      </w:r>
      <w:r>
        <w:rPr>
          <w:sz w:val="20"/>
        </w:rPr>
        <w:t xml:space="preserve"> </w:t>
      </w:r>
      <w:r>
        <w:rPr>
          <w:rFonts w:ascii="Arial Narrow" w:hAnsi="Arial Narrow"/>
          <w:bCs/>
          <w:sz w:val="20"/>
        </w:rPr>
        <w:t>Gun-Needle</w:t>
      </w:r>
      <w:r>
        <w:rPr>
          <w:rFonts w:ascii="Arial Narrow" w:hAnsi="Arial Narrow"/>
          <w:bCs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B2B4E">
        <w:fldChar w:fldCharType="separate"/>
      </w:r>
      <w:r>
        <w:fldChar w:fldCharType="end"/>
      </w:r>
      <w:r>
        <w:rPr>
          <w:sz w:val="20"/>
        </w:rPr>
        <w:t xml:space="preserve"> </w:t>
      </w:r>
      <w:r>
        <w:rPr>
          <w:rFonts w:ascii="Arial Narrow" w:hAnsi="Arial Narrow"/>
          <w:bCs/>
          <w:sz w:val="20"/>
        </w:rPr>
        <w:t>Vacuum-Suction</w:t>
      </w:r>
      <w:r>
        <w:rPr>
          <w:rFonts w:ascii="Arial Narrow" w:hAnsi="Arial Narrow"/>
          <w:bCs/>
          <w:sz w:val="2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B2B4E">
        <w:fldChar w:fldCharType="separate"/>
      </w:r>
      <w:r>
        <w:fldChar w:fldCharType="end"/>
      </w:r>
      <w:r>
        <w:rPr>
          <w:sz w:val="20"/>
        </w:rPr>
        <w:t xml:space="preserve"> </w:t>
      </w:r>
      <w:r>
        <w:rPr>
          <w:rFonts w:ascii="Arial Narrow" w:hAnsi="Arial Narrow"/>
          <w:bCs/>
          <w:sz w:val="20"/>
        </w:rPr>
        <w:t>Other FDA-Approved Core Biopsy Device</w:t>
      </w:r>
    </w:p>
    <w:p w14:paraId="0A99B920" w14:textId="1D16394A" w:rsidR="00FA70C5" w:rsidRDefault="00AC1D69" w:rsidP="00FA70C5">
      <w:pPr>
        <w:tabs>
          <w:tab w:val="left" w:pos="2880"/>
          <w:tab w:val="left" w:pos="3960"/>
          <w:tab w:val="left" w:pos="4320"/>
          <w:tab w:val="left" w:pos="6840"/>
          <w:tab w:val="left" w:pos="7380"/>
          <w:tab w:val="left" w:pos="9900"/>
        </w:tabs>
        <w:spacing w:after="120"/>
        <w:rPr>
          <w:rFonts w:ascii="Arial Narrow" w:hAnsi="Arial Narrow"/>
          <w:bCs/>
          <w:sz w:val="20"/>
        </w:rPr>
      </w:pPr>
      <w:r>
        <w:rPr>
          <w:rFonts w:ascii="Arial Narrow" w:hAnsi="Arial Narrow"/>
          <w:b/>
          <w:sz w:val="20"/>
        </w:rPr>
        <w:t xml:space="preserve">Choose the images you will submit: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B2B4E">
        <w:fldChar w:fldCharType="separate"/>
      </w:r>
      <w:r>
        <w:fldChar w:fldCharType="end"/>
      </w:r>
      <w:r>
        <w:rPr>
          <w:sz w:val="20"/>
        </w:rPr>
        <w:t xml:space="preserve"> </w:t>
      </w:r>
      <w:r>
        <w:rPr>
          <w:rFonts w:ascii="Arial Narrow" w:hAnsi="Arial Narrow"/>
          <w:bCs/>
          <w:sz w:val="20"/>
        </w:rPr>
        <w:t xml:space="preserve">Pre-fire stereo pair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3B2B4E">
        <w:fldChar w:fldCharType="separate"/>
      </w:r>
      <w:r>
        <w:fldChar w:fldCharType="end"/>
      </w:r>
      <w:r>
        <w:rPr>
          <w:sz w:val="20"/>
        </w:rPr>
        <w:t xml:space="preserve"> </w:t>
      </w:r>
      <w:proofErr w:type="gramStart"/>
      <w:r>
        <w:rPr>
          <w:rFonts w:ascii="Arial Narrow" w:hAnsi="Arial Narrow"/>
          <w:bCs/>
          <w:sz w:val="20"/>
        </w:rPr>
        <w:t>Post-fire</w:t>
      </w:r>
      <w:proofErr w:type="gramEnd"/>
      <w:r>
        <w:rPr>
          <w:rFonts w:ascii="Arial Narrow" w:hAnsi="Arial Narrow"/>
          <w:bCs/>
          <w:sz w:val="20"/>
        </w:rPr>
        <w:t xml:space="preserve"> stereo pair</w:t>
      </w:r>
    </w:p>
    <w:p w14:paraId="78A083B4" w14:textId="4B3CBF70" w:rsidR="00AC1D69" w:rsidRPr="00AC1D69" w:rsidRDefault="00AC1D69" w:rsidP="00FA70C5">
      <w:pPr>
        <w:tabs>
          <w:tab w:val="left" w:pos="2880"/>
          <w:tab w:val="left" w:pos="3960"/>
          <w:tab w:val="left" w:pos="4320"/>
          <w:tab w:val="left" w:pos="6840"/>
          <w:tab w:val="left" w:pos="7380"/>
          <w:tab w:val="left" w:pos="9900"/>
        </w:tabs>
        <w:spacing w:after="120"/>
        <w:rPr>
          <w:rFonts w:ascii="Arial Narrow" w:hAnsi="Arial Narrow"/>
          <w:b/>
          <w:sz w:val="20"/>
        </w:rPr>
      </w:pPr>
      <w:r w:rsidRPr="00AC1D69">
        <w:rPr>
          <w:rFonts w:ascii="Arial Narrow" w:hAnsi="Arial Narrow"/>
          <w:b/>
          <w:sz w:val="20"/>
        </w:rPr>
        <w:t>Technique factors used to produce the clinical images:</w:t>
      </w:r>
    </w:p>
    <w:p w14:paraId="465FAEDB" w14:textId="53EBEDFF" w:rsidR="00FA70C5" w:rsidRDefault="00FA70C5" w:rsidP="00FA70C5">
      <w:pPr>
        <w:spacing w:after="120"/>
        <w:ind w:left="360"/>
        <w:rPr>
          <w:rFonts w:ascii="Arial Narrow" w:hAnsi="Arial Narrow"/>
          <w:bCs/>
          <w:sz w:val="18"/>
          <w:szCs w:val="18"/>
        </w:rPr>
      </w:pPr>
      <w:r w:rsidRPr="00AC1D69">
        <w:rPr>
          <w:rFonts w:ascii="Arial Narrow" w:hAnsi="Arial Narrow"/>
          <w:b/>
          <w:bCs/>
          <w:i/>
          <w:iCs/>
          <w:sz w:val="18"/>
          <w:szCs w:val="18"/>
        </w:rPr>
        <w:t>Gun-needle biopsy probes</w:t>
      </w:r>
      <w:r w:rsidR="00AC1D69">
        <w:rPr>
          <w:rFonts w:ascii="Arial Narrow" w:hAnsi="Arial Narrow"/>
          <w:sz w:val="18"/>
          <w:szCs w:val="18"/>
        </w:rPr>
        <w:t xml:space="preserve"> (submit a pre-fire stereo pair):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37"/>
        <w:gridCol w:w="1170"/>
        <w:gridCol w:w="810"/>
        <w:gridCol w:w="990"/>
        <w:gridCol w:w="1170"/>
        <w:gridCol w:w="1440"/>
        <w:gridCol w:w="1463"/>
      </w:tblGrid>
      <w:tr w:rsidR="00CD2AA0" w14:paraId="55680161" w14:textId="77777777" w:rsidTr="00AC1D6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FC3E42B" w14:textId="77777777" w:rsidR="00CD2AA0" w:rsidRDefault="00CD2AA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Date of Exam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91532F0" w14:textId="77777777" w:rsidR="00CD2AA0" w:rsidRDefault="00CD2AA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Images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631EA3F" w14:textId="77777777" w:rsidR="00CD2AA0" w:rsidRDefault="00CD2AA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Compressed Breast Thickness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03F43D5F" w14:textId="77777777" w:rsidR="00CD2AA0" w:rsidRDefault="00CD2AA0">
            <w:pPr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kVp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BE307C1" w14:textId="77777777" w:rsidR="00CD2AA0" w:rsidRDefault="00CD2AA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Exposure Time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5FAD5153" w14:textId="77777777" w:rsidR="00CD2AA0" w:rsidRDefault="00CD2AA0">
            <w:pPr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mAs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br/>
            </w:r>
            <w:r>
              <w:rPr>
                <w:rFonts w:ascii="Arial Narrow" w:hAnsi="Arial Narrow"/>
                <w:i/>
                <w:sz w:val="18"/>
              </w:rPr>
              <w:t>(after exposure)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1715D1AB" w14:textId="77777777" w:rsidR="00CD2AA0" w:rsidRDefault="00CD2AA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Tube Target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3B1951E8" w14:textId="77777777" w:rsidR="00CD2AA0" w:rsidRDefault="00CD2AA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Filter</w:t>
            </w:r>
          </w:p>
        </w:tc>
      </w:tr>
      <w:tr w:rsidR="00CD2AA0" w14:paraId="713353C9" w14:textId="77777777" w:rsidTr="00AC1D69">
        <w:trPr>
          <w:trHeight w:val="116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C6C0" w14:textId="5B49A82D" w:rsidR="00CD2AA0" w:rsidRDefault="00CD2AA0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656E" w14:textId="440B5614" w:rsidR="00CD2AA0" w:rsidRDefault="00CD2AA0">
            <w:pPr>
              <w:pStyle w:val="Heading4"/>
              <w:rPr>
                <w:szCs w:val="18"/>
              </w:rPr>
            </w:pPr>
            <w:r>
              <w:rPr>
                <w:szCs w:val="18"/>
              </w:rPr>
              <w:t>2-view mammogram</w:t>
            </w:r>
          </w:p>
          <w:p w14:paraId="3BB1F0D9" w14:textId="77777777" w:rsidR="00CD2AA0" w:rsidRDefault="00CD2AA0">
            <w:pPr>
              <w:pStyle w:val="boxes4col"/>
              <w:jc w:val="center"/>
              <w:rPr>
                <w:rFonts w:ascii="Arial Narrow" w:hAnsi="Arial Narrow"/>
                <w:i/>
                <w:szCs w:val="18"/>
              </w:rPr>
            </w:pPr>
            <w:r>
              <w:rPr>
                <w:rFonts w:ascii="Arial Narrow" w:hAnsi="Arial Narrow"/>
                <w:i/>
                <w:szCs w:val="18"/>
              </w:rPr>
              <w:t>(</w:t>
            </w:r>
            <w:proofErr w:type="gramStart"/>
            <w:r>
              <w:rPr>
                <w:rFonts w:ascii="Arial Narrow" w:hAnsi="Arial Narrow"/>
                <w:i/>
                <w:szCs w:val="18"/>
              </w:rPr>
              <w:t>with</w:t>
            </w:r>
            <w:proofErr w:type="gramEnd"/>
            <w:r>
              <w:rPr>
                <w:rFonts w:ascii="Arial Narrow" w:hAnsi="Arial Narrow"/>
                <w:i/>
                <w:szCs w:val="18"/>
              </w:rPr>
              <w:t xml:space="preserve"> calcifications circled)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0FD0ADF" w14:textId="77777777" w:rsidR="00CD2AA0" w:rsidRDefault="00CD2AA0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696BA33" w14:textId="77777777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F71D7F2" w14:textId="77777777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2D7644B3" w14:textId="77777777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2D366331" w14:textId="77777777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A881250" w14:textId="77777777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D2AA0" w14:paraId="00C59020" w14:textId="77777777" w:rsidTr="00AC1D69">
        <w:trPr>
          <w:trHeight w:val="129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4638" w14:textId="33C59CE4" w:rsidR="00CD2AA0" w:rsidRDefault="00CD2AA0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A75" w14:textId="218DE2FC" w:rsidR="00CD2AA0" w:rsidRDefault="00CD2AA0">
            <w:pPr>
              <w:pStyle w:val="Heading4"/>
              <w:rPr>
                <w:b w:val="0"/>
              </w:rPr>
            </w:pPr>
            <w:r>
              <w:t>Stereo pair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5F68C9A" w14:textId="7488FF01" w:rsidR="00CD2AA0" w:rsidRDefault="00CD2AA0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cm</w:t>
            </w:r>
          </w:p>
          <w:p w14:paraId="6E7CE26F" w14:textId="46ABC8F7" w:rsidR="00CD2AA0" w:rsidRDefault="00CD2AA0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807AB25" w14:textId="47499275" w:rsidR="00CD2AA0" w:rsidRDefault="00CD2AA0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93D76CB" w14:textId="6C846D77" w:rsidR="00CD2AA0" w:rsidRDefault="00CD2AA0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603271B" w14:textId="2F685BB4" w:rsidR="00CD2AA0" w:rsidRDefault="00CD2AA0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2001D15" w14:textId="77777777" w:rsidR="00CD2AA0" w:rsidRDefault="00CD2AA0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Molybdenum (Mo)</w:t>
            </w:r>
          </w:p>
          <w:p w14:paraId="0968AC96" w14:textId="77777777" w:rsidR="00CD2AA0" w:rsidRDefault="00CD2AA0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Rhodium (Rh)</w:t>
            </w:r>
          </w:p>
          <w:p w14:paraId="0FB1B702" w14:textId="77777777" w:rsidR="00CD2AA0" w:rsidRDefault="00CD2A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Tungsten (W)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FC68A44" w14:textId="77777777" w:rsidR="00CD2AA0" w:rsidRDefault="00CD2AA0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Molybdenum (Mo)</w:t>
            </w:r>
          </w:p>
          <w:p w14:paraId="6EB31191" w14:textId="77777777" w:rsidR="00CD2AA0" w:rsidRDefault="00CD2AA0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Rhodium (Rh) Aluminum (Al)</w:t>
            </w:r>
          </w:p>
          <w:p w14:paraId="66B5D0B9" w14:textId="77777777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Silver (Ag)</w:t>
            </w:r>
          </w:p>
          <w:p w14:paraId="68153C85" w14:textId="0CDF8616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Beryllium</w:t>
            </w:r>
            <w:r w:rsidR="00AC1D69">
              <w:rPr>
                <w:rFonts w:ascii="Arial Narrow" w:hAnsi="Arial Narrow"/>
                <w:sz w:val="18"/>
              </w:rPr>
              <w:t xml:space="preserve"> (Be)</w:t>
            </w:r>
          </w:p>
          <w:p w14:paraId="11BFA910" w14:textId="6776B087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Titanium</w:t>
            </w:r>
            <w:r w:rsidR="00AC1D69">
              <w:rPr>
                <w:rFonts w:ascii="Arial Narrow" w:hAnsi="Arial Narrow"/>
                <w:sz w:val="18"/>
              </w:rPr>
              <w:t xml:space="preserve"> (</w:t>
            </w:r>
            <w:proofErr w:type="spellStart"/>
            <w:r w:rsidR="00AC1D69">
              <w:rPr>
                <w:rFonts w:ascii="Arial Narrow" w:hAnsi="Arial Narrow"/>
                <w:sz w:val="18"/>
              </w:rPr>
              <w:t>Ti</w:t>
            </w:r>
            <w:proofErr w:type="spellEnd"/>
            <w:r w:rsidR="00AC1D69">
              <w:rPr>
                <w:rFonts w:ascii="Arial Narrow" w:hAnsi="Arial Narrow"/>
                <w:sz w:val="18"/>
              </w:rPr>
              <w:t>)</w:t>
            </w:r>
          </w:p>
        </w:tc>
      </w:tr>
      <w:tr w:rsidR="00CD2AA0" w14:paraId="4A58B89A" w14:textId="77777777" w:rsidTr="00AC1D69">
        <w:trPr>
          <w:trHeight w:val="129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CFC7" w14:textId="3F20A8CD" w:rsidR="00CD2AA0" w:rsidRDefault="00CD2AA0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C8F4" w14:textId="77777777" w:rsidR="00CD2AA0" w:rsidRDefault="00CD2AA0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Specimen Image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0E03539" w14:textId="77777777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4669462" w14:textId="4F5F240D" w:rsidR="00CD2AA0" w:rsidRDefault="00CD2AA0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E577B26" w14:textId="0FF6EDFA" w:rsidR="00CD2AA0" w:rsidRDefault="00CD2AA0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sec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D1C2AE9" w14:textId="0F144ED7" w:rsidR="00CD2AA0" w:rsidRDefault="00CD2AA0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CA6F8C5" w14:textId="77777777" w:rsidR="00CD2AA0" w:rsidRDefault="00CD2AA0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Molybdenum (Mo)</w:t>
            </w:r>
          </w:p>
          <w:p w14:paraId="0CA28C64" w14:textId="77777777" w:rsidR="00CD2AA0" w:rsidRDefault="00CD2AA0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Rhodium (Rh)</w:t>
            </w:r>
          </w:p>
          <w:p w14:paraId="52F07E3E" w14:textId="77777777" w:rsidR="00CD2AA0" w:rsidRDefault="00CD2A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Tungsten (W)</w:t>
            </w:r>
          </w:p>
          <w:p w14:paraId="6F27E6EA" w14:textId="77777777" w:rsidR="00CD2AA0" w:rsidRDefault="00CD2A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None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8D28967" w14:textId="77777777" w:rsidR="00CD2AA0" w:rsidRDefault="00CD2AA0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Molybdenum (Mo)</w:t>
            </w:r>
          </w:p>
          <w:p w14:paraId="6FEE31EC" w14:textId="77777777" w:rsidR="00CD2AA0" w:rsidRDefault="00CD2AA0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Rhodium (Rh)</w:t>
            </w:r>
          </w:p>
          <w:p w14:paraId="1FFE0E17" w14:textId="77777777" w:rsidR="00CD2AA0" w:rsidRDefault="00CD2AA0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Aluminum (Al)</w:t>
            </w:r>
          </w:p>
          <w:p w14:paraId="706F5CCC" w14:textId="77777777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Silver (Ag)</w:t>
            </w:r>
          </w:p>
          <w:p w14:paraId="7B47F325" w14:textId="4BB65208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Beryllium</w:t>
            </w:r>
            <w:r w:rsidR="00AC1D69">
              <w:rPr>
                <w:rFonts w:ascii="Arial Narrow" w:hAnsi="Arial Narrow"/>
                <w:sz w:val="18"/>
              </w:rPr>
              <w:t xml:space="preserve"> (Be)</w:t>
            </w:r>
          </w:p>
          <w:p w14:paraId="1247C828" w14:textId="6E3DD6DC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Titanium</w:t>
            </w:r>
            <w:r w:rsidR="00AC1D69">
              <w:rPr>
                <w:rFonts w:ascii="Arial Narrow" w:hAnsi="Arial Narrow"/>
                <w:sz w:val="18"/>
              </w:rPr>
              <w:t xml:space="preserve"> (</w:t>
            </w:r>
            <w:proofErr w:type="spellStart"/>
            <w:r w:rsidR="00AC1D69">
              <w:rPr>
                <w:rFonts w:ascii="Arial Narrow" w:hAnsi="Arial Narrow"/>
                <w:sz w:val="18"/>
              </w:rPr>
              <w:t>Ti</w:t>
            </w:r>
            <w:proofErr w:type="spellEnd"/>
            <w:r w:rsidR="00AC1D69">
              <w:rPr>
                <w:rFonts w:ascii="Arial Narrow" w:hAnsi="Arial Narrow"/>
                <w:sz w:val="18"/>
              </w:rPr>
              <w:t>)</w:t>
            </w:r>
          </w:p>
          <w:p w14:paraId="66D667CB" w14:textId="77777777" w:rsidR="00CD2AA0" w:rsidRDefault="00CD2AA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None</w:t>
            </w:r>
          </w:p>
        </w:tc>
      </w:tr>
    </w:tbl>
    <w:p w14:paraId="48AECE53" w14:textId="77777777" w:rsidR="00FA70C5" w:rsidRDefault="00FA70C5" w:rsidP="00FA70C5">
      <w:pPr>
        <w:rPr>
          <w:rFonts w:ascii="Arial Narrow" w:hAnsi="Arial Narrow"/>
          <w:sz w:val="8"/>
          <w:szCs w:val="8"/>
        </w:rPr>
      </w:pPr>
    </w:p>
    <w:p w14:paraId="752E32F2" w14:textId="77777777" w:rsidR="00FA70C5" w:rsidRDefault="00FA70C5" w:rsidP="00FA70C5">
      <w:pPr>
        <w:spacing w:before="120" w:after="120"/>
        <w:ind w:left="360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>Vacuum-suction biopsy probes</w:t>
      </w:r>
      <w:r>
        <w:rPr>
          <w:rFonts w:ascii="Arial Narrow" w:hAnsi="Arial Narrow"/>
          <w:sz w:val="18"/>
          <w:szCs w:val="18"/>
        </w:rPr>
        <w:t xml:space="preserve"> or </w:t>
      </w:r>
      <w:r>
        <w:rPr>
          <w:rFonts w:ascii="Arial Narrow" w:hAnsi="Arial Narrow"/>
          <w:b/>
          <w:i/>
          <w:sz w:val="18"/>
          <w:szCs w:val="18"/>
        </w:rPr>
        <w:t>other FDA-approved core biopsy devices</w:t>
      </w:r>
      <w:r>
        <w:rPr>
          <w:rFonts w:ascii="Arial Narrow" w:hAnsi="Arial Narrow"/>
          <w:sz w:val="18"/>
          <w:szCs w:val="18"/>
        </w:rPr>
        <w:t xml:space="preserve"> (submit a </w:t>
      </w:r>
      <w:r>
        <w:rPr>
          <w:rFonts w:ascii="Arial Narrow" w:hAnsi="Arial Narrow"/>
          <w:b/>
          <w:i/>
          <w:sz w:val="18"/>
          <w:szCs w:val="18"/>
        </w:rPr>
        <w:t>post-fire</w:t>
      </w:r>
      <w:r>
        <w:rPr>
          <w:rFonts w:ascii="Arial Narrow" w:hAnsi="Arial Narrow"/>
          <w:sz w:val="18"/>
          <w:szCs w:val="18"/>
        </w:rPr>
        <w:t xml:space="preserve"> stereo pair </w:t>
      </w:r>
      <w:r>
        <w:rPr>
          <w:rFonts w:ascii="Arial Narrow" w:hAnsi="Arial Narrow"/>
          <w:b/>
          <w:i/>
          <w:sz w:val="18"/>
          <w:szCs w:val="18"/>
        </w:rPr>
        <w:t>or</w:t>
      </w:r>
      <w:r>
        <w:rPr>
          <w:rFonts w:ascii="Arial Narrow" w:hAnsi="Arial Narrow"/>
          <w:sz w:val="18"/>
          <w:szCs w:val="18"/>
        </w:rPr>
        <w:t xml:space="preserve">, if a post-fire pair is not possible or the needle obscures the calcifications on image, submit a </w:t>
      </w:r>
      <w:r>
        <w:rPr>
          <w:rFonts w:ascii="Arial Narrow" w:hAnsi="Arial Narrow"/>
          <w:b/>
          <w:i/>
          <w:sz w:val="18"/>
          <w:szCs w:val="18"/>
        </w:rPr>
        <w:t xml:space="preserve">pre-fire </w:t>
      </w:r>
      <w:r>
        <w:rPr>
          <w:rFonts w:ascii="Arial Narrow" w:hAnsi="Arial Narrow"/>
          <w:sz w:val="18"/>
          <w:szCs w:val="18"/>
        </w:rPr>
        <w:t>stereo pair):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37"/>
        <w:gridCol w:w="1170"/>
        <w:gridCol w:w="810"/>
        <w:gridCol w:w="1013"/>
        <w:gridCol w:w="1147"/>
        <w:gridCol w:w="1440"/>
        <w:gridCol w:w="1463"/>
      </w:tblGrid>
      <w:tr w:rsidR="00AC1D69" w14:paraId="1BD8605F" w14:textId="77777777" w:rsidTr="00AC1D6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0865643B" w14:textId="77777777" w:rsidR="00AC1D69" w:rsidRDefault="00AC1D6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Date of Exam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4C2D7B8" w14:textId="77777777" w:rsidR="00AC1D69" w:rsidRDefault="00AC1D6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Images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23D6E150" w14:textId="77777777" w:rsidR="00AC1D69" w:rsidRDefault="00AC1D6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Compressed Breast Thickness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058E8AB0" w14:textId="77777777" w:rsidR="00AC1D69" w:rsidRDefault="00AC1D69">
            <w:pPr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kVp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486B467F" w14:textId="77777777" w:rsidR="00AC1D69" w:rsidRDefault="00AC1D6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Exposure Time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567C57B1" w14:textId="77777777" w:rsidR="00AC1D69" w:rsidRDefault="00AC1D69">
            <w:pPr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</w:rPr>
              <w:t>mAs</w:t>
            </w:r>
            <w:proofErr w:type="spellEnd"/>
            <w:r>
              <w:rPr>
                <w:rFonts w:ascii="Arial Narrow" w:hAnsi="Arial Narrow"/>
                <w:b/>
                <w:sz w:val="18"/>
              </w:rPr>
              <w:br/>
            </w:r>
            <w:r>
              <w:rPr>
                <w:rFonts w:ascii="Arial Narrow" w:hAnsi="Arial Narrow"/>
                <w:i/>
                <w:sz w:val="18"/>
              </w:rPr>
              <w:t>(after exposure)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7B3D0E2B" w14:textId="77777777" w:rsidR="00AC1D69" w:rsidRDefault="00AC1D6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Tube Target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bottom"/>
            <w:hideMark/>
          </w:tcPr>
          <w:p w14:paraId="705584E6" w14:textId="77777777" w:rsidR="00AC1D69" w:rsidRDefault="00AC1D6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Filter</w:t>
            </w:r>
          </w:p>
        </w:tc>
      </w:tr>
      <w:tr w:rsidR="00AC1D69" w14:paraId="4B8EBD2C" w14:textId="77777777" w:rsidTr="00AC1D69">
        <w:trPr>
          <w:trHeight w:val="115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D6E1" w14:textId="6529D29E" w:rsidR="00AC1D69" w:rsidRDefault="00AC1D69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62AF" w14:textId="758ACA30" w:rsidR="00AC1D69" w:rsidRDefault="00AC1D69">
            <w:pPr>
              <w:pStyle w:val="Heading4"/>
              <w:rPr>
                <w:szCs w:val="18"/>
              </w:rPr>
            </w:pPr>
            <w:r>
              <w:rPr>
                <w:szCs w:val="18"/>
              </w:rPr>
              <w:t>2-view mammogram</w:t>
            </w:r>
          </w:p>
          <w:p w14:paraId="5773B175" w14:textId="55689C59" w:rsidR="00AC1D69" w:rsidRDefault="00AC1D69">
            <w:pPr>
              <w:pStyle w:val="boxes4col"/>
              <w:jc w:val="center"/>
              <w:rPr>
                <w:rFonts w:ascii="Arial Narrow" w:hAnsi="Arial Narrow"/>
                <w:i/>
                <w:szCs w:val="18"/>
              </w:rPr>
            </w:pPr>
            <w:r>
              <w:rPr>
                <w:rFonts w:ascii="Arial Narrow" w:hAnsi="Arial Narrow"/>
                <w:i/>
                <w:szCs w:val="18"/>
              </w:rPr>
              <w:t>(</w:t>
            </w:r>
            <w:proofErr w:type="gramStart"/>
            <w:r>
              <w:rPr>
                <w:rFonts w:ascii="Arial Narrow" w:hAnsi="Arial Narrow"/>
                <w:i/>
                <w:szCs w:val="18"/>
              </w:rPr>
              <w:t>with</w:t>
            </w:r>
            <w:proofErr w:type="gramEnd"/>
            <w:r>
              <w:rPr>
                <w:rFonts w:ascii="Arial Narrow" w:hAnsi="Arial Narrow"/>
                <w:i/>
                <w:szCs w:val="18"/>
              </w:rPr>
              <w:t xml:space="preserve"> calcifications circled)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D9F4D33" w14:textId="77777777" w:rsidR="00AC1D69" w:rsidRDefault="00AC1D69">
            <w:pPr>
              <w:jc w:val="right"/>
              <w:rPr>
                <w:rFonts w:ascii="Arial Narrow" w:hAnsi="Arial Narrow"/>
                <w:sz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36159A0" w14:textId="77777777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8B7F62A" w14:textId="77777777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46B7516" w14:textId="77777777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9779FF0" w14:textId="77777777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D3F96F3" w14:textId="77777777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AC1D69" w14:paraId="23B22599" w14:textId="77777777" w:rsidTr="00AC1D69">
        <w:trPr>
          <w:trHeight w:val="140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131B" w14:textId="1081D3B7" w:rsidR="00AC1D69" w:rsidRDefault="00AC1D69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1745" w14:textId="77777777" w:rsidR="00AC1D69" w:rsidRDefault="00AC1D69">
            <w:pPr>
              <w:pStyle w:val="Heading4"/>
              <w:tabs>
                <w:tab w:val="left" w:pos="212"/>
              </w:tabs>
              <w:jc w:val="left"/>
            </w:pPr>
            <w:r>
              <w:rPr>
                <w:szCs w:val="18"/>
              </w:rPr>
              <w:t xml:space="preserve"> Stereo pair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4ABC8CD" w14:textId="4412AF84" w:rsidR="00AC1D69" w:rsidRDefault="00AC1D69">
            <w:pPr>
              <w:spacing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cm</w:t>
            </w:r>
          </w:p>
          <w:p w14:paraId="2D4354D6" w14:textId="1BE42536" w:rsidR="00AC1D69" w:rsidRDefault="00AC1D69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B1A72F5" w14:textId="1A743C52" w:rsidR="00AC1D69" w:rsidRDefault="00AC1D69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0B8D2FC" w14:textId="0430B165" w:rsidR="00AC1D69" w:rsidRDefault="00AC1D69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sec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D82C6F2" w14:textId="60498C66" w:rsidR="00AC1D69" w:rsidRDefault="00AC1D69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D16EAA3" w14:textId="77777777" w:rsidR="00AC1D69" w:rsidRDefault="00AC1D69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Molybdenum (Mo)</w:t>
            </w:r>
          </w:p>
          <w:p w14:paraId="333435F3" w14:textId="77777777" w:rsidR="00AC1D69" w:rsidRDefault="00AC1D69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Rhodium (Rh)</w:t>
            </w:r>
          </w:p>
          <w:p w14:paraId="750670BC" w14:textId="77777777" w:rsidR="00AC1D69" w:rsidRDefault="00AC1D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Tungsten (W)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31FC4C0" w14:textId="77777777" w:rsidR="00AC1D69" w:rsidRDefault="00AC1D69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Molybdenum (Mo)</w:t>
            </w:r>
          </w:p>
          <w:p w14:paraId="44CBB551" w14:textId="77777777" w:rsidR="00AC1D69" w:rsidRDefault="00AC1D69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Rhodium (Rh)</w:t>
            </w:r>
          </w:p>
          <w:p w14:paraId="55F7CDC6" w14:textId="77777777" w:rsidR="00AC1D69" w:rsidRDefault="00AC1D69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Aluminum (Al)</w:t>
            </w:r>
          </w:p>
          <w:p w14:paraId="1E9E0D9B" w14:textId="77777777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Silver (Ag)</w:t>
            </w:r>
          </w:p>
          <w:p w14:paraId="307CC3A2" w14:textId="1BD6E0C1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Beryllium (Be)</w:t>
            </w:r>
          </w:p>
          <w:p w14:paraId="3D69ECE7" w14:textId="51D6C701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Titanium (</w:t>
            </w:r>
            <w:proofErr w:type="spellStart"/>
            <w:r>
              <w:rPr>
                <w:rFonts w:ascii="Arial Narrow" w:hAnsi="Arial Narrow"/>
                <w:sz w:val="18"/>
              </w:rPr>
              <w:t>Ti</w:t>
            </w:r>
            <w:proofErr w:type="spellEnd"/>
            <w:r>
              <w:rPr>
                <w:rFonts w:ascii="Arial Narrow" w:hAnsi="Arial Narrow"/>
                <w:sz w:val="18"/>
              </w:rPr>
              <w:t>)</w:t>
            </w:r>
          </w:p>
        </w:tc>
      </w:tr>
      <w:tr w:rsidR="00AC1D69" w14:paraId="18528DB9" w14:textId="77777777" w:rsidTr="00AC1D69">
        <w:trPr>
          <w:trHeight w:val="129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2398" w14:textId="5FA3BE90" w:rsidR="00AC1D69" w:rsidRDefault="00AC1D69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3CDB" w14:textId="77777777" w:rsidR="00AC1D69" w:rsidRPr="00CD2AA0" w:rsidRDefault="00AC1D69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CD2AA0">
              <w:rPr>
                <w:rFonts w:ascii="Arial Narrow" w:hAnsi="Arial Narrow"/>
                <w:b/>
                <w:sz w:val="18"/>
              </w:rPr>
              <w:t>Specimen Image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C249D58" w14:textId="77777777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3B4F24A" w14:textId="783AD600" w:rsidR="00AC1D69" w:rsidRDefault="00AC1D69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FBFD900" w14:textId="5B1218AD" w:rsidR="00AC1D69" w:rsidRDefault="00AC1D69">
            <w:pPr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sec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DF49FDA" w14:textId="009BFFF2" w:rsidR="00AC1D69" w:rsidRDefault="00AC1D69">
            <w:pPr>
              <w:jc w:val="center"/>
              <w:rPr>
                <w:rFonts w:ascii="Arial Narrow" w:hAnsi="Arial Narrow"/>
                <w:color w:val="FF0000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CA559A5" w14:textId="77777777" w:rsidR="00AC1D69" w:rsidRDefault="00AC1D69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Molybdenum (Mo)</w:t>
            </w:r>
          </w:p>
          <w:p w14:paraId="2E6CD48D" w14:textId="77777777" w:rsidR="00AC1D69" w:rsidRDefault="00AC1D69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Rhodium (Rh)</w:t>
            </w:r>
          </w:p>
          <w:p w14:paraId="2022F540" w14:textId="77777777" w:rsidR="00AC1D69" w:rsidRDefault="00AC1D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Tungsten (W)</w:t>
            </w:r>
          </w:p>
          <w:p w14:paraId="78274B6C" w14:textId="77777777" w:rsidR="00AC1D69" w:rsidRDefault="00AC1D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None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68570C3" w14:textId="77777777" w:rsidR="00AC1D69" w:rsidRDefault="00AC1D69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Molybdenum (Mo)</w:t>
            </w:r>
          </w:p>
          <w:p w14:paraId="1843AC81" w14:textId="77777777" w:rsidR="00AC1D69" w:rsidRDefault="00AC1D69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Rhodium (Rh)</w:t>
            </w:r>
          </w:p>
          <w:p w14:paraId="773D8529" w14:textId="77777777" w:rsidR="00AC1D69" w:rsidRDefault="00AC1D69">
            <w:pPr>
              <w:spacing w:after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Aluminum (Al)</w:t>
            </w:r>
          </w:p>
          <w:p w14:paraId="0E2A6DDC" w14:textId="77777777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Silver (Ag)</w:t>
            </w:r>
          </w:p>
          <w:p w14:paraId="0CC53D0F" w14:textId="4E84CD04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Beryllium (Be)</w:t>
            </w:r>
          </w:p>
          <w:p w14:paraId="05C41B68" w14:textId="76BA45A8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Titanium (</w:t>
            </w:r>
            <w:proofErr w:type="spellStart"/>
            <w:r>
              <w:rPr>
                <w:rFonts w:ascii="Arial Narrow" w:hAnsi="Arial Narrow"/>
                <w:sz w:val="18"/>
              </w:rPr>
              <w:t>Ti</w:t>
            </w:r>
            <w:proofErr w:type="spellEnd"/>
            <w:r>
              <w:rPr>
                <w:rFonts w:ascii="Arial Narrow" w:hAnsi="Arial Narrow"/>
                <w:sz w:val="18"/>
              </w:rPr>
              <w:t>)</w:t>
            </w:r>
          </w:p>
          <w:p w14:paraId="4F5C05AD" w14:textId="76BA45A8" w:rsidR="00AC1D69" w:rsidRDefault="00AC1D6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None</w:t>
            </w:r>
          </w:p>
        </w:tc>
      </w:tr>
    </w:tbl>
    <w:p w14:paraId="59CA3638" w14:textId="77777777" w:rsidR="00103F2B" w:rsidRDefault="00103F2B" w:rsidP="003B2B4E"/>
    <w:sectPr w:rsidR="0010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 Helvetica Narrow">
    <w:altName w:val="Times New Roman"/>
    <w:panose1 w:val="00000000000000000000"/>
    <w:charset w:val="4D"/>
    <w:family w:val="auto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C5"/>
    <w:rsid w:val="00103F2B"/>
    <w:rsid w:val="003B2B4E"/>
    <w:rsid w:val="00AC1D69"/>
    <w:rsid w:val="00CD2AA0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6235"/>
  <w15:chartTrackingRefBased/>
  <w15:docId w15:val="{AC9736EA-DF35-4364-8C64-6B61B751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C5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A70C5"/>
    <w:pPr>
      <w:keepNext/>
      <w:shd w:val="solid" w:color="auto" w:fill="auto"/>
      <w:ind w:left="540" w:hanging="540"/>
      <w:outlineLvl w:val="0"/>
    </w:pPr>
    <w:rPr>
      <w:rFonts w:cs="Helvetica"/>
      <w:b/>
      <w:color w:val="FFFFF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70C5"/>
    <w:pPr>
      <w:keepNext/>
      <w:jc w:val="center"/>
      <w:outlineLvl w:val="3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0C5"/>
    <w:rPr>
      <w:rFonts w:ascii="Helvetica" w:eastAsia="Times New Roman" w:hAnsi="Helvetica" w:cs="Helvetica"/>
      <w:b/>
      <w:color w:val="FFFFFF"/>
      <w:sz w:val="24"/>
      <w:szCs w:val="20"/>
      <w:shd w:val="solid" w:color="auto" w:fill="auto"/>
    </w:rPr>
  </w:style>
  <w:style w:type="character" w:customStyle="1" w:styleId="Heading4Char">
    <w:name w:val="Heading 4 Char"/>
    <w:basedOn w:val="DefaultParagraphFont"/>
    <w:link w:val="Heading4"/>
    <w:semiHidden/>
    <w:rsid w:val="00FA70C5"/>
    <w:rPr>
      <w:rFonts w:ascii="Arial Narrow" w:eastAsia="Times New Roman" w:hAnsi="Arial Narrow" w:cs="Times New Roman"/>
      <w:b/>
      <w:sz w:val="18"/>
      <w:szCs w:val="20"/>
    </w:rPr>
  </w:style>
  <w:style w:type="character" w:styleId="Hyperlink">
    <w:name w:val="Hyperlink"/>
    <w:basedOn w:val="DefaultParagraphFont"/>
    <w:semiHidden/>
    <w:unhideWhenUsed/>
    <w:rsid w:val="00FA70C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FA70C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70C5"/>
    <w:rPr>
      <w:rFonts w:ascii="Helvetica" w:eastAsia="Times New Roman" w:hAnsi="Helvetica" w:cs="Times New Roman"/>
      <w:sz w:val="20"/>
      <w:szCs w:val="20"/>
    </w:rPr>
  </w:style>
  <w:style w:type="paragraph" w:customStyle="1" w:styleId="boxes4col">
    <w:name w:val="boxes/4col"/>
    <w:basedOn w:val="Normal"/>
    <w:rsid w:val="00FA70C5"/>
    <w:pPr>
      <w:tabs>
        <w:tab w:val="left" w:pos="720"/>
        <w:tab w:val="left" w:pos="2880"/>
        <w:tab w:val="left" w:pos="5040"/>
        <w:tab w:val="left" w:pos="7200"/>
        <w:tab w:val="left" w:pos="9540"/>
        <w:tab w:val="left" w:pos="9720"/>
      </w:tabs>
    </w:pPr>
    <w:rPr>
      <w:rFonts w:ascii="N Helvetica Narrow" w:hAnsi="N Helvetica Narrow"/>
      <w:sz w:val="18"/>
    </w:rPr>
  </w:style>
  <w:style w:type="paragraph" w:customStyle="1" w:styleId="Instruct">
    <w:name w:val="Instruct"/>
    <w:basedOn w:val="Normal"/>
    <w:rsid w:val="00FA70C5"/>
    <w:pPr>
      <w:ind w:right="270"/>
    </w:pPr>
    <w:rPr>
      <w:rFonts w:ascii="N Helvetica Narrow" w:hAnsi="N Helvetica Narrow"/>
      <w:i/>
      <w:sz w:val="20"/>
    </w:rPr>
  </w:style>
  <w:style w:type="paragraph" w:customStyle="1" w:styleId="boxes5col">
    <w:name w:val="boxes/5col"/>
    <w:basedOn w:val="boxes4col"/>
    <w:rsid w:val="00FA70C5"/>
    <w:pPr>
      <w:tabs>
        <w:tab w:val="clear" w:pos="720"/>
        <w:tab w:val="clear" w:pos="2880"/>
        <w:tab w:val="clear" w:pos="5040"/>
        <w:tab w:val="clear" w:pos="7200"/>
        <w:tab w:val="clear" w:pos="9540"/>
        <w:tab w:val="clear" w:pos="9720"/>
        <w:tab w:val="left" w:pos="1440"/>
        <w:tab w:val="left" w:pos="2700"/>
        <w:tab w:val="left" w:pos="3420"/>
        <w:tab w:val="left" w:pos="4680"/>
        <w:tab w:val="left" w:pos="5400"/>
        <w:tab w:val="left" w:pos="6660"/>
        <w:tab w:val="left" w:pos="7380"/>
        <w:tab w:val="left" w:pos="8640"/>
        <w:tab w:val="left" w:pos="9360"/>
        <w:tab w:val="right" w:pos="10080"/>
      </w:tabs>
      <w:ind w:hanging="360"/>
    </w:pPr>
  </w:style>
  <w:style w:type="character" w:styleId="CommentReference">
    <w:name w:val="annotation reference"/>
    <w:basedOn w:val="DefaultParagraphFont"/>
    <w:semiHidden/>
    <w:unhideWhenUsed/>
    <w:rsid w:val="00FA70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Jasmine</dc:creator>
  <cp:keywords/>
  <dc:description/>
  <cp:lastModifiedBy>Wilson, Jasmine</cp:lastModifiedBy>
  <cp:revision>2</cp:revision>
  <dcterms:created xsi:type="dcterms:W3CDTF">2023-02-21T20:12:00Z</dcterms:created>
  <dcterms:modified xsi:type="dcterms:W3CDTF">2023-02-21T21:21:00Z</dcterms:modified>
</cp:coreProperties>
</file>